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C0" w:rsidRPr="000B56C0" w:rsidRDefault="000B56C0" w:rsidP="000B56C0">
      <w:pPr>
        <w:keepNext/>
        <w:keepLines/>
        <w:pBdr>
          <w:top w:val="single" w:sz="4" w:space="4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005090"/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Theme="majorHAnsi" w:eastAsia="Times New Roman" w:hAnsiTheme="majorHAnsi" w:cstheme="majorBidi"/>
          <w:b/>
          <w:color w:val="FFFFFF" w:themeColor="background1"/>
          <w:sz w:val="24"/>
          <w:szCs w:val="24"/>
          <w:lang w:eastAsia="pl-PL"/>
        </w:rPr>
      </w:pPr>
      <w:r w:rsidRPr="000B56C0">
        <w:rPr>
          <w:rFonts w:asciiTheme="majorHAnsi" w:eastAsia="Times New Roman" w:hAnsiTheme="majorHAnsi" w:cstheme="majorBidi"/>
          <w:color w:val="FFFFFF" w:themeColor="background1"/>
          <w:sz w:val="24"/>
          <w:szCs w:val="24"/>
          <w:lang w:eastAsia="pl-PL"/>
        </w:rPr>
        <w:t>Załącznik B do Programu</w:t>
      </w:r>
    </w:p>
    <w:p w:rsidR="000B56C0" w:rsidRPr="001E4517" w:rsidRDefault="000B56C0" w:rsidP="000B56C0">
      <w:pPr>
        <w:spacing w:after="0" w:line="360" w:lineRule="auto"/>
        <w:jc w:val="center"/>
        <w:rPr>
          <w:rFonts w:ascii="Arial" w:hAnsi="Arial"/>
          <w:b/>
          <w:bCs/>
          <w:sz w:val="20"/>
          <w:szCs w:val="20"/>
        </w:rPr>
      </w:pPr>
      <w:r w:rsidRPr="000B56C0">
        <w:rPr>
          <w:rFonts w:ascii="Arial" w:hAnsi="Arial"/>
          <w:b/>
          <w:bCs/>
          <w:sz w:val="20"/>
          <w:szCs w:val="20"/>
        </w:rPr>
        <w:t>Test wiedzy dla uczestników Programu „Rehabilitacja lecznicza dla mieszkańców województwa łódzkiego</w:t>
      </w:r>
      <w:r w:rsidR="00766ECE" w:rsidRPr="001E4517">
        <w:rPr>
          <w:rFonts w:ascii="Arial" w:hAnsi="Arial"/>
          <w:b/>
          <w:bCs/>
          <w:sz w:val="20"/>
          <w:szCs w:val="20"/>
        </w:rPr>
        <w:t xml:space="preserve"> </w:t>
      </w:r>
      <w:r w:rsidRPr="000B56C0">
        <w:rPr>
          <w:rFonts w:ascii="Arial" w:hAnsi="Arial"/>
          <w:b/>
          <w:bCs/>
          <w:sz w:val="20"/>
          <w:szCs w:val="20"/>
        </w:rPr>
        <w:t>w wieku 60+” na lata 2026-2028 - PRE-TEST i POST-TEST</w:t>
      </w:r>
    </w:p>
    <w:p w:rsidR="000B56C0" w:rsidRPr="000B56C0" w:rsidRDefault="000B56C0" w:rsidP="000B56C0">
      <w:pPr>
        <w:spacing w:after="0"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:rsidR="000B56C0" w:rsidRPr="000B56C0" w:rsidRDefault="000B56C0" w:rsidP="000B56C0">
      <w:pPr>
        <w:shd w:val="clear" w:color="auto" w:fill="D9D9D9" w:themeFill="background1" w:themeFillShade="D9"/>
        <w:spacing w:after="0" w:line="360" w:lineRule="auto"/>
        <w:rPr>
          <w:rFonts w:ascii="Arial" w:hAnsi="Arial" w:cs="Arial"/>
          <w:sz w:val="20"/>
          <w:szCs w:val="20"/>
        </w:rPr>
      </w:pPr>
      <w:r w:rsidRPr="000B56C0">
        <w:rPr>
          <w:rFonts w:ascii="Arial" w:hAnsi="Arial" w:cs="Arial"/>
          <w:sz w:val="20"/>
          <w:szCs w:val="20"/>
        </w:rPr>
        <w:t xml:space="preserve">Test jednokrotnego wyboru – </w:t>
      </w:r>
      <w:r w:rsidRPr="000B56C0">
        <w:rPr>
          <w:rFonts w:ascii="Arial" w:hAnsi="Arial" w:cs="Arial"/>
          <w:b/>
          <w:sz w:val="20"/>
          <w:szCs w:val="20"/>
        </w:rPr>
        <w:t>należy zaznaczyć tylko jedną odpowiedź</w:t>
      </w:r>
      <w:r w:rsidRPr="000B56C0">
        <w:rPr>
          <w:rFonts w:ascii="Arial" w:hAnsi="Arial" w:cs="Arial"/>
          <w:bCs/>
          <w:color w:val="161616"/>
          <w:sz w:val="20"/>
          <w:szCs w:val="20"/>
        </w:rPr>
        <w:t xml:space="preserve">. </w:t>
      </w:r>
      <w:r w:rsidRPr="000B56C0">
        <w:rPr>
          <w:rFonts w:ascii="Arial" w:hAnsi="Arial" w:cs="Arial"/>
          <w:sz w:val="20"/>
          <w:szCs w:val="20"/>
        </w:rPr>
        <w:t xml:space="preserve">Proszę wstawić znak X lub zakreślić właściwą odpowiedź. </w:t>
      </w:r>
    </w:p>
    <w:p w:rsidR="000B56C0" w:rsidRPr="001E4517" w:rsidRDefault="000B56C0" w:rsidP="000B56C0">
      <w:pPr>
        <w:spacing w:after="0" w:line="360" w:lineRule="auto"/>
        <w:rPr>
          <w:rFonts w:ascii="Arial" w:hAnsi="Arial"/>
          <w:b/>
          <w:bCs/>
          <w:sz w:val="20"/>
          <w:szCs w:val="20"/>
        </w:rPr>
      </w:pPr>
    </w:p>
    <w:p w:rsidR="00766ECE" w:rsidRPr="001E4517" w:rsidRDefault="000B56C0" w:rsidP="00766EC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B56C0">
        <w:rPr>
          <w:rFonts w:ascii="Arial" w:hAnsi="Arial" w:cs="Arial"/>
          <w:b/>
          <w:bCs/>
          <w:sz w:val="20"/>
          <w:szCs w:val="20"/>
        </w:rPr>
        <w:t xml:space="preserve">Imię i Nazwisko: </w:t>
      </w:r>
      <w:r w:rsidRPr="000B56C0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1E4517">
        <w:rPr>
          <w:rFonts w:ascii="Arial" w:hAnsi="Arial" w:cs="Arial"/>
          <w:sz w:val="20"/>
          <w:szCs w:val="20"/>
        </w:rPr>
        <w:t>……………………………</w:t>
      </w:r>
      <w:r w:rsidR="007B0033" w:rsidRPr="001E4517">
        <w:rPr>
          <w:rFonts w:ascii="Arial" w:hAnsi="Arial" w:cs="Arial"/>
          <w:sz w:val="20"/>
          <w:szCs w:val="20"/>
        </w:rPr>
        <w:t>……</w:t>
      </w:r>
      <w:r w:rsidR="00766ECE" w:rsidRPr="001E4517">
        <w:rPr>
          <w:rFonts w:ascii="Arial" w:hAnsi="Arial" w:cs="Arial"/>
          <w:sz w:val="20"/>
          <w:szCs w:val="20"/>
        </w:rPr>
        <w:t>…</w:t>
      </w:r>
      <w:r w:rsidR="001E4517">
        <w:rPr>
          <w:rFonts w:ascii="Arial" w:hAnsi="Arial" w:cs="Arial"/>
          <w:sz w:val="20"/>
          <w:szCs w:val="20"/>
        </w:rPr>
        <w:t>...................</w:t>
      </w:r>
    </w:p>
    <w:p w:rsidR="007B0033" w:rsidRPr="007B0033" w:rsidRDefault="007B0033" w:rsidP="00766ECE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Które z poniższych schorzeń najczęściej dotyka osoby po 60. roku życia?</w:t>
      </w:r>
    </w:p>
    <w:p w:rsidR="007B0033" w:rsidRPr="007B0033" w:rsidRDefault="007B0033" w:rsidP="00766ECE">
      <w:pPr>
        <w:numPr>
          <w:ilvl w:val="1"/>
          <w:numId w:val="4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Alergie sezonowe</w:t>
      </w:r>
    </w:p>
    <w:p w:rsidR="007B0033" w:rsidRPr="007B0033" w:rsidRDefault="007B0033" w:rsidP="00766ECE">
      <w:pPr>
        <w:numPr>
          <w:ilvl w:val="1"/>
          <w:numId w:val="4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bCs/>
          <w:sz w:val="20"/>
          <w:szCs w:val="20"/>
          <w:lang w:eastAsia="pl-PL"/>
        </w:rPr>
        <w:t>Choroby zwyrodnieniowe stawów</w:t>
      </w:r>
    </w:p>
    <w:p w:rsidR="007B0033" w:rsidRPr="007B0033" w:rsidRDefault="007B0033" w:rsidP="00766ECE">
      <w:pPr>
        <w:numPr>
          <w:ilvl w:val="1"/>
          <w:numId w:val="4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Ospa wietrzna</w:t>
      </w:r>
    </w:p>
    <w:p w:rsidR="007B0033" w:rsidRPr="007B0033" w:rsidRDefault="007B0033" w:rsidP="00766ECE">
      <w:pPr>
        <w:numPr>
          <w:ilvl w:val="1"/>
          <w:numId w:val="4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Udar</w:t>
      </w:r>
    </w:p>
    <w:p w:rsidR="007B0033" w:rsidRPr="007B0033" w:rsidRDefault="007B0033" w:rsidP="00766ECE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Które z poniższych stwierdzeń o chorobie zwyrodnieniowej stawów jest prawdziwe?</w:t>
      </w:r>
    </w:p>
    <w:p w:rsidR="007B0033" w:rsidRPr="007B0033" w:rsidRDefault="007B0033" w:rsidP="00766ECE">
      <w:pPr>
        <w:numPr>
          <w:ilvl w:val="1"/>
          <w:numId w:val="5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Dotyczy wyłącznie osób młodych</w:t>
      </w:r>
    </w:p>
    <w:p w:rsidR="007B0033" w:rsidRPr="007B0033" w:rsidRDefault="007B0033" w:rsidP="00766ECE">
      <w:pPr>
        <w:numPr>
          <w:ilvl w:val="1"/>
          <w:numId w:val="5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bCs/>
          <w:sz w:val="20"/>
          <w:szCs w:val="20"/>
          <w:lang w:eastAsia="pl-PL"/>
        </w:rPr>
        <w:t>Polega na stopniowym zużywaniu chrząstki stawowej</w:t>
      </w:r>
    </w:p>
    <w:p w:rsidR="007B0033" w:rsidRPr="007B0033" w:rsidRDefault="007B0033" w:rsidP="00766ECE">
      <w:pPr>
        <w:numPr>
          <w:ilvl w:val="1"/>
          <w:numId w:val="5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Jest zawsze wynikiem urazu</w:t>
      </w:r>
    </w:p>
    <w:p w:rsidR="007B0033" w:rsidRPr="007B0033" w:rsidRDefault="007B0033" w:rsidP="00766ECE">
      <w:pPr>
        <w:numPr>
          <w:ilvl w:val="1"/>
          <w:numId w:val="5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Znika samoistnie bez leczenia</w:t>
      </w:r>
    </w:p>
    <w:p w:rsidR="007B0033" w:rsidRPr="007B0033" w:rsidRDefault="007B0033" w:rsidP="00766ECE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Niedobór jakiego pierwiastka najbardziej przyczynia się do rozwoju osteoporozy?</w:t>
      </w:r>
    </w:p>
    <w:p w:rsidR="007B0033" w:rsidRPr="007B0033" w:rsidRDefault="007B0033" w:rsidP="00766ECE">
      <w:pPr>
        <w:numPr>
          <w:ilvl w:val="1"/>
          <w:numId w:val="6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Żelaza</w:t>
      </w:r>
    </w:p>
    <w:p w:rsidR="007B0033" w:rsidRPr="007B0033" w:rsidRDefault="007B0033" w:rsidP="00766ECE">
      <w:pPr>
        <w:numPr>
          <w:ilvl w:val="1"/>
          <w:numId w:val="6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bCs/>
          <w:sz w:val="20"/>
          <w:szCs w:val="20"/>
          <w:lang w:eastAsia="pl-PL"/>
        </w:rPr>
        <w:t>Wapnia</w:t>
      </w:r>
    </w:p>
    <w:p w:rsidR="007B0033" w:rsidRPr="007B0033" w:rsidRDefault="007B0033" w:rsidP="00766ECE">
      <w:pPr>
        <w:numPr>
          <w:ilvl w:val="1"/>
          <w:numId w:val="6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Magnezu</w:t>
      </w:r>
    </w:p>
    <w:p w:rsidR="007B0033" w:rsidRPr="007B0033" w:rsidRDefault="007B0033" w:rsidP="00766ECE">
      <w:pPr>
        <w:numPr>
          <w:ilvl w:val="1"/>
          <w:numId w:val="6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Potasu</w:t>
      </w:r>
    </w:p>
    <w:p w:rsidR="007B0033" w:rsidRPr="007B0033" w:rsidRDefault="007B0033" w:rsidP="00766ECE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Co jest najważniejszym czynnikiem zapobiegania osteoporozie?</w:t>
      </w:r>
    </w:p>
    <w:p w:rsidR="007B0033" w:rsidRPr="007B0033" w:rsidRDefault="007B0033" w:rsidP="00766ECE">
      <w:pPr>
        <w:numPr>
          <w:ilvl w:val="1"/>
          <w:numId w:val="7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Unikanie słońca</w:t>
      </w:r>
    </w:p>
    <w:p w:rsidR="007B0033" w:rsidRPr="007B0033" w:rsidRDefault="007B0033" w:rsidP="00766ECE">
      <w:pPr>
        <w:numPr>
          <w:ilvl w:val="1"/>
          <w:numId w:val="7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bCs/>
          <w:sz w:val="20"/>
          <w:szCs w:val="20"/>
          <w:lang w:eastAsia="pl-PL"/>
        </w:rPr>
        <w:t>Dieta bogata w wapń i witaminę D</w:t>
      </w:r>
    </w:p>
    <w:p w:rsidR="007B0033" w:rsidRPr="007B0033" w:rsidRDefault="007B0033" w:rsidP="00766ECE">
      <w:pPr>
        <w:numPr>
          <w:ilvl w:val="1"/>
          <w:numId w:val="7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Picie dużej ilości kawy</w:t>
      </w:r>
    </w:p>
    <w:p w:rsidR="007B0033" w:rsidRPr="007B0033" w:rsidRDefault="007B0033" w:rsidP="00766ECE">
      <w:pPr>
        <w:numPr>
          <w:ilvl w:val="1"/>
          <w:numId w:val="7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Ograniczenie ruchu</w:t>
      </w:r>
    </w:p>
    <w:p w:rsidR="007B0033" w:rsidRPr="007B0033" w:rsidRDefault="007B0033" w:rsidP="00766ECE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Najczęstsza przyczyna urazów u osób starszych to:</w:t>
      </w:r>
    </w:p>
    <w:p w:rsidR="007B0033" w:rsidRPr="007B0033" w:rsidRDefault="007B0033" w:rsidP="00766ECE">
      <w:pPr>
        <w:numPr>
          <w:ilvl w:val="1"/>
          <w:numId w:val="8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Wypadki komunikacyjne</w:t>
      </w:r>
    </w:p>
    <w:p w:rsidR="007B0033" w:rsidRPr="007B0033" w:rsidRDefault="007B0033" w:rsidP="00766ECE">
      <w:pPr>
        <w:numPr>
          <w:ilvl w:val="1"/>
          <w:numId w:val="8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bCs/>
          <w:sz w:val="20"/>
          <w:szCs w:val="20"/>
          <w:lang w:eastAsia="pl-PL"/>
        </w:rPr>
        <w:t>Upadki w domu i jego otoczeniu</w:t>
      </w:r>
    </w:p>
    <w:p w:rsidR="007B0033" w:rsidRPr="007B0033" w:rsidRDefault="007B0033" w:rsidP="00766ECE">
      <w:pPr>
        <w:numPr>
          <w:ilvl w:val="1"/>
          <w:numId w:val="8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Sporty ekstremalne</w:t>
      </w:r>
    </w:p>
    <w:p w:rsidR="007B0033" w:rsidRDefault="007B0033" w:rsidP="00766ECE">
      <w:pPr>
        <w:numPr>
          <w:ilvl w:val="1"/>
          <w:numId w:val="8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Urazy w pracy</w:t>
      </w:r>
    </w:p>
    <w:p w:rsidR="001E4517" w:rsidRDefault="001E4517" w:rsidP="001E4517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1E4517" w:rsidRPr="007B0033" w:rsidRDefault="001E4517" w:rsidP="001E4517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7B0033" w:rsidRPr="007B0033" w:rsidRDefault="007B0033" w:rsidP="00766ECE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Co pomaga zmniejszyć ryzyko upadku w domu?</w:t>
      </w:r>
    </w:p>
    <w:p w:rsidR="007B0033" w:rsidRPr="007B0033" w:rsidRDefault="007B0033" w:rsidP="00766ECE">
      <w:pPr>
        <w:numPr>
          <w:ilvl w:val="1"/>
          <w:numId w:val="9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Dywany i chodniki bez podkładów antypoślizgowych</w:t>
      </w:r>
    </w:p>
    <w:p w:rsidR="007B0033" w:rsidRPr="007B0033" w:rsidRDefault="007B0033" w:rsidP="00766ECE">
      <w:pPr>
        <w:numPr>
          <w:ilvl w:val="1"/>
          <w:numId w:val="9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bCs/>
          <w:sz w:val="20"/>
          <w:szCs w:val="20"/>
          <w:lang w:eastAsia="pl-PL"/>
        </w:rPr>
        <w:t>Dobre oświetlenie i usunięcie przeszkód z podłogi</w:t>
      </w:r>
    </w:p>
    <w:p w:rsidR="007B0033" w:rsidRPr="007B0033" w:rsidRDefault="007B0033" w:rsidP="00766ECE">
      <w:pPr>
        <w:numPr>
          <w:ilvl w:val="1"/>
          <w:numId w:val="9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Strome schody bez poręczy</w:t>
      </w:r>
    </w:p>
    <w:p w:rsidR="007B0033" w:rsidRPr="007B0033" w:rsidRDefault="007B0033" w:rsidP="00766ECE">
      <w:pPr>
        <w:numPr>
          <w:ilvl w:val="1"/>
          <w:numId w:val="9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Śliskie kafelki bez dywaników</w:t>
      </w:r>
    </w:p>
    <w:p w:rsidR="007B0033" w:rsidRPr="007B0033" w:rsidRDefault="007B0033" w:rsidP="00766ECE">
      <w:pPr>
        <w:numPr>
          <w:ilvl w:val="0"/>
          <w:numId w:val="11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Co najlepiej wspiera zdrowie stawów u osób starszych?</w:t>
      </w:r>
    </w:p>
    <w:p w:rsidR="007B0033" w:rsidRPr="007B0033" w:rsidRDefault="007B0033" w:rsidP="00766ECE">
      <w:pPr>
        <w:numPr>
          <w:ilvl w:val="1"/>
          <w:numId w:val="12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Brak ruchu, aby nie obciążać stawów</w:t>
      </w:r>
    </w:p>
    <w:p w:rsidR="007B0033" w:rsidRPr="007B0033" w:rsidRDefault="007B0033" w:rsidP="00766ECE">
      <w:pPr>
        <w:numPr>
          <w:ilvl w:val="1"/>
          <w:numId w:val="12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Wyłącznie leki przeciwbólowe</w:t>
      </w:r>
    </w:p>
    <w:p w:rsidR="007B0033" w:rsidRPr="007B0033" w:rsidRDefault="007B0033" w:rsidP="00766ECE">
      <w:pPr>
        <w:numPr>
          <w:ilvl w:val="1"/>
          <w:numId w:val="12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bCs/>
          <w:sz w:val="20"/>
          <w:szCs w:val="20"/>
          <w:lang w:eastAsia="pl-PL"/>
        </w:rPr>
        <w:t>Regularna, umiarkowana aktywność fizyczna</w:t>
      </w:r>
    </w:p>
    <w:p w:rsidR="007B0033" w:rsidRPr="007B0033" w:rsidRDefault="007B0033" w:rsidP="00766ECE">
      <w:pPr>
        <w:numPr>
          <w:ilvl w:val="1"/>
          <w:numId w:val="12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Noszenie ciężkich przedmiotów</w:t>
      </w:r>
    </w:p>
    <w:p w:rsidR="007B0033" w:rsidRPr="001E4517" w:rsidRDefault="007B0033" w:rsidP="00766ECE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E4517">
        <w:rPr>
          <w:rFonts w:ascii="Arial" w:eastAsiaTheme="minorEastAsia" w:hAnsi="Arial" w:cs="Arial"/>
          <w:sz w:val="20"/>
          <w:szCs w:val="20"/>
        </w:rPr>
        <w:t>Zalecana przez WHO ilość umiarkowanej aktywności fizycznej dla seniora to:</w:t>
      </w:r>
    </w:p>
    <w:p w:rsidR="007B0033" w:rsidRPr="007B0033" w:rsidRDefault="007B0033" w:rsidP="00766ECE">
      <w:pPr>
        <w:numPr>
          <w:ilvl w:val="1"/>
          <w:numId w:val="13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Theme="minorEastAsia" w:hAnsi="Arial" w:cs="Arial"/>
          <w:sz w:val="20"/>
          <w:szCs w:val="20"/>
        </w:rPr>
        <w:t>60 minut tygodniowo</w:t>
      </w:r>
    </w:p>
    <w:p w:rsidR="007B0033" w:rsidRPr="007B0033" w:rsidRDefault="007B0033" w:rsidP="00766ECE">
      <w:pPr>
        <w:numPr>
          <w:ilvl w:val="1"/>
          <w:numId w:val="13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Theme="minorEastAsia" w:hAnsi="Arial" w:cs="Arial"/>
          <w:sz w:val="20"/>
          <w:szCs w:val="20"/>
        </w:rPr>
        <w:t>90 minut tygodniowo</w:t>
      </w:r>
    </w:p>
    <w:p w:rsidR="007B0033" w:rsidRPr="007B0033" w:rsidRDefault="007B0033" w:rsidP="00766ECE">
      <w:pPr>
        <w:numPr>
          <w:ilvl w:val="1"/>
          <w:numId w:val="13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Theme="minorEastAsia" w:hAnsi="Arial" w:cs="Arial"/>
          <w:sz w:val="20"/>
          <w:szCs w:val="20"/>
        </w:rPr>
        <w:t>Minimum 150 minut tygodniowo</w:t>
      </w:r>
    </w:p>
    <w:p w:rsidR="007B0033" w:rsidRPr="007B0033" w:rsidRDefault="007B0033" w:rsidP="00766ECE">
      <w:pPr>
        <w:numPr>
          <w:ilvl w:val="1"/>
          <w:numId w:val="13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Theme="minorEastAsia" w:hAnsi="Arial" w:cs="Arial"/>
          <w:sz w:val="20"/>
          <w:szCs w:val="20"/>
        </w:rPr>
        <w:t>300 minut dziennie</w:t>
      </w:r>
    </w:p>
    <w:p w:rsidR="007B0033" w:rsidRPr="001E4517" w:rsidRDefault="007B0033" w:rsidP="00766ECE">
      <w:pPr>
        <w:pStyle w:val="Akapitzlist"/>
        <w:numPr>
          <w:ilvl w:val="0"/>
          <w:numId w:val="19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E4517">
        <w:rPr>
          <w:rFonts w:ascii="Arial" w:eastAsia="Times New Roman" w:hAnsi="Arial" w:cs="Arial"/>
          <w:sz w:val="20"/>
          <w:szCs w:val="20"/>
          <w:lang w:eastAsia="pl-PL"/>
        </w:rPr>
        <w:t xml:space="preserve">Ćwiczenia równoważne (np. stanie na jednej nodze, </w:t>
      </w:r>
      <w:r w:rsidRPr="001E4517">
        <w:rPr>
          <w:rFonts w:ascii="Arial" w:eastAsiaTheme="minorEastAsia" w:hAnsi="Arial" w:cs="Arial"/>
          <w:sz w:val="20"/>
          <w:szCs w:val="20"/>
        </w:rPr>
        <w:t xml:space="preserve">chodzenie po linii prostej, </w:t>
      </w:r>
      <w:r w:rsidRPr="001E4517">
        <w:rPr>
          <w:rFonts w:ascii="Arial" w:eastAsia="Times New Roman" w:hAnsi="Arial" w:cs="Arial"/>
          <w:sz w:val="20"/>
          <w:szCs w:val="20"/>
          <w:lang w:eastAsia="pl-PL"/>
        </w:rPr>
        <w:t>tai-chi) pomagają:</w:t>
      </w:r>
    </w:p>
    <w:p w:rsidR="007B0033" w:rsidRPr="007B0033" w:rsidRDefault="007B0033" w:rsidP="00766ECE">
      <w:pPr>
        <w:numPr>
          <w:ilvl w:val="1"/>
          <w:numId w:val="14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Poprawić tylko siłę mięśniową</w:t>
      </w:r>
    </w:p>
    <w:p w:rsidR="007B0033" w:rsidRPr="007B0033" w:rsidRDefault="007B0033" w:rsidP="00766ECE">
      <w:pPr>
        <w:numPr>
          <w:ilvl w:val="1"/>
          <w:numId w:val="14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bCs/>
          <w:sz w:val="20"/>
          <w:szCs w:val="20"/>
          <w:lang w:eastAsia="pl-PL"/>
        </w:rPr>
        <w:t>Poprawić koordynację i zapobiegać upadkom</w:t>
      </w:r>
    </w:p>
    <w:p w:rsidR="007B0033" w:rsidRPr="007B0033" w:rsidRDefault="007B0033" w:rsidP="00766ECE">
      <w:pPr>
        <w:numPr>
          <w:ilvl w:val="1"/>
          <w:numId w:val="14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Obniżyć ciśnienie krwi</w:t>
      </w:r>
    </w:p>
    <w:p w:rsidR="007B0033" w:rsidRPr="007B0033" w:rsidRDefault="007B0033" w:rsidP="00766ECE">
      <w:pPr>
        <w:numPr>
          <w:ilvl w:val="1"/>
          <w:numId w:val="14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Nie mają większego znaczenia</w:t>
      </w:r>
    </w:p>
    <w:p w:rsidR="007B0033" w:rsidRPr="001E4517" w:rsidRDefault="007B0033" w:rsidP="00766ECE">
      <w:pPr>
        <w:pStyle w:val="Akapitzlist"/>
        <w:numPr>
          <w:ilvl w:val="0"/>
          <w:numId w:val="24"/>
        </w:numPr>
        <w:spacing w:after="0" w:line="360" w:lineRule="auto"/>
        <w:rPr>
          <w:rFonts w:ascii="Arial" w:eastAsiaTheme="minorEastAsia" w:hAnsi="Arial" w:cs="Arial"/>
          <w:bCs/>
          <w:sz w:val="20"/>
          <w:szCs w:val="20"/>
        </w:rPr>
      </w:pPr>
      <w:r w:rsidRPr="001E4517">
        <w:rPr>
          <w:rFonts w:ascii="Arial" w:eastAsiaTheme="minorEastAsia" w:hAnsi="Arial" w:cs="Arial"/>
          <w:bCs/>
          <w:sz w:val="20"/>
          <w:szCs w:val="20"/>
        </w:rPr>
        <w:t>Ćwiczenia siłowe (z lekkimi ciężarkami, gumami oporowymi) u osób starszych:</w:t>
      </w:r>
    </w:p>
    <w:p w:rsidR="007B0033" w:rsidRPr="007B0033" w:rsidRDefault="007B0033" w:rsidP="00766ECE">
      <w:pPr>
        <w:numPr>
          <w:ilvl w:val="1"/>
          <w:numId w:val="15"/>
        </w:numPr>
        <w:spacing w:after="0" w:line="36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7B0033">
        <w:rPr>
          <w:rFonts w:ascii="Arial" w:eastAsiaTheme="minorEastAsia" w:hAnsi="Arial" w:cs="Arial"/>
          <w:sz w:val="20"/>
          <w:szCs w:val="20"/>
        </w:rPr>
        <w:t>Są niewskazane, bo nadmiernie obciążają organizm</w:t>
      </w:r>
    </w:p>
    <w:p w:rsidR="007B0033" w:rsidRPr="007B0033" w:rsidRDefault="007B0033" w:rsidP="00766ECE">
      <w:pPr>
        <w:numPr>
          <w:ilvl w:val="1"/>
          <w:numId w:val="15"/>
        </w:numPr>
        <w:spacing w:after="0" w:line="36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7B0033">
        <w:rPr>
          <w:rFonts w:ascii="Arial" w:eastAsiaTheme="minorEastAsia" w:hAnsi="Arial" w:cs="Arial"/>
          <w:sz w:val="20"/>
          <w:szCs w:val="20"/>
        </w:rPr>
        <w:t>Powodują ryzyko urazu</w:t>
      </w:r>
    </w:p>
    <w:p w:rsidR="007B0033" w:rsidRPr="007B0033" w:rsidRDefault="007B0033" w:rsidP="00766ECE">
      <w:pPr>
        <w:numPr>
          <w:ilvl w:val="1"/>
          <w:numId w:val="15"/>
        </w:numPr>
        <w:spacing w:after="0" w:line="36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1E4517">
        <w:rPr>
          <w:rFonts w:ascii="Arial" w:eastAsiaTheme="minorEastAsia" w:hAnsi="Arial" w:cs="Arial"/>
          <w:bCs/>
          <w:sz w:val="20"/>
          <w:szCs w:val="20"/>
        </w:rPr>
        <w:t>Wzmacniają mięśnie, poprawiają stabilizację i zmniejszają ryzyko upadków</w:t>
      </w:r>
    </w:p>
    <w:p w:rsidR="007B0033" w:rsidRPr="007B0033" w:rsidRDefault="007B0033" w:rsidP="00766ECE">
      <w:pPr>
        <w:numPr>
          <w:ilvl w:val="1"/>
          <w:numId w:val="15"/>
        </w:numPr>
        <w:spacing w:after="0" w:line="36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7B0033">
        <w:rPr>
          <w:rFonts w:ascii="Arial" w:eastAsiaTheme="minorEastAsia" w:hAnsi="Arial" w:cs="Arial"/>
          <w:sz w:val="20"/>
          <w:szCs w:val="20"/>
        </w:rPr>
        <w:t>Nie mają wpływu na zdrowie seniora</w:t>
      </w:r>
    </w:p>
    <w:p w:rsidR="007B0033" w:rsidRPr="001E4517" w:rsidRDefault="007B0033" w:rsidP="00766ECE">
      <w:pPr>
        <w:pStyle w:val="Akapitzlist"/>
        <w:numPr>
          <w:ilvl w:val="0"/>
          <w:numId w:val="23"/>
        </w:numPr>
        <w:spacing w:after="0" w:line="360" w:lineRule="auto"/>
        <w:rPr>
          <w:rFonts w:ascii="Arial" w:eastAsiaTheme="minorEastAsia" w:hAnsi="Arial" w:cs="Arial"/>
          <w:sz w:val="20"/>
          <w:szCs w:val="20"/>
        </w:rPr>
      </w:pPr>
      <w:r w:rsidRPr="001E4517">
        <w:rPr>
          <w:rFonts w:ascii="Arial" w:eastAsiaTheme="minorEastAsia" w:hAnsi="Arial" w:cs="Arial"/>
          <w:bCs/>
          <w:sz w:val="20"/>
          <w:szCs w:val="20"/>
        </w:rPr>
        <w:t>Jak często zaleca się, aby senior wykonywał ćwiczenia wzmacniające mięśnie (np. siłowe, oporowe)?</w:t>
      </w:r>
    </w:p>
    <w:p w:rsidR="007B0033" w:rsidRPr="007B0033" w:rsidRDefault="007B0033" w:rsidP="00766ECE">
      <w:pPr>
        <w:numPr>
          <w:ilvl w:val="1"/>
          <w:numId w:val="10"/>
        </w:numPr>
        <w:spacing w:after="0" w:line="36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7B0033">
        <w:rPr>
          <w:rFonts w:ascii="Arial" w:eastAsiaTheme="minorEastAsia" w:hAnsi="Arial" w:cs="Arial"/>
          <w:sz w:val="20"/>
          <w:szCs w:val="20"/>
        </w:rPr>
        <w:t>Kilka razy w miesiącu</w:t>
      </w:r>
    </w:p>
    <w:p w:rsidR="007B0033" w:rsidRPr="007B0033" w:rsidRDefault="007B0033" w:rsidP="00766ECE">
      <w:pPr>
        <w:numPr>
          <w:ilvl w:val="1"/>
          <w:numId w:val="10"/>
        </w:numPr>
        <w:spacing w:after="0" w:line="36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7B0033">
        <w:rPr>
          <w:rFonts w:ascii="Arial" w:eastAsiaTheme="minorEastAsia" w:hAnsi="Arial" w:cs="Arial"/>
          <w:sz w:val="20"/>
          <w:szCs w:val="20"/>
        </w:rPr>
        <w:t>Codziennie przez kilka godzin</w:t>
      </w:r>
    </w:p>
    <w:p w:rsidR="007B0033" w:rsidRPr="007B0033" w:rsidRDefault="007B0033" w:rsidP="00766ECE">
      <w:pPr>
        <w:numPr>
          <w:ilvl w:val="1"/>
          <w:numId w:val="10"/>
        </w:numPr>
        <w:spacing w:after="0" w:line="36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1E4517">
        <w:rPr>
          <w:rFonts w:ascii="Arial" w:eastAsiaTheme="minorEastAsia" w:hAnsi="Arial" w:cs="Arial"/>
          <w:bCs/>
          <w:sz w:val="20"/>
          <w:szCs w:val="20"/>
        </w:rPr>
        <w:t>2–3 razy w tygodniu</w:t>
      </w:r>
    </w:p>
    <w:p w:rsidR="007B0033" w:rsidRPr="007B0033" w:rsidRDefault="007B0033" w:rsidP="00766ECE">
      <w:pPr>
        <w:numPr>
          <w:ilvl w:val="1"/>
          <w:numId w:val="10"/>
        </w:numPr>
        <w:spacing w:after="0" w:line="36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7B0033">
        <w:rPr>
          <w:rFonts w:ascii="Arial" w:eastAsiaTheme="minorEastAsia" w:hAnsi="Arial" w:cs="Arial"/>
          <w:sz w:val="20"/>
          <w:szCs w:val="20"/>
        </w:rPr>
        <w:t>W ogóle nie są zalecane dla seniorów</w:t>
      </w:r>
    </w:p>
    <w:p w:rsidR="007B0033" w:rsidRPr="001E4517" w:rsidRDefault="007B0033" w:rsidP="00766ECE">
      <w:pPr>
        <w:pStyle w:val="Akapitzlist"/>
        <w:numPr>
          <w:ilvl w:val="0"/>
          <w:numId w:val="25"/>
        </w:numPr>
        <w:spacing w:after="0" w:line="360" w:lineRule="auto"/>
        <w:rPr>
          <w:rFonts w:ascii="Arial" w:eastAsiaTheme="minorEastAsia" w:hAnsi="Arial" w:cs="Arial"/>
          <w:sz w:val="20"/>
          <w:szCs w:val="20"/>
        </w:rPr>
      </w:pPr>
      <w:r w:rsidRPr="001E4517">
        <w:rPr>
          <w:rFonts w:ascii="Arial" w:eastAsiaTheme="minorEastAsia" w:hAnsi="Arial" w:cs="Arial"/>
          <w:sz w:val="20"/>
          <w:szCs w:val="20"/>
        </w:rPr>
        <w:t>Najlepszym postępowaniem w bólu przewlekłym kręgosłupa jest:</w:t>
      </w:r>
    </w:p>
    <w:p w:rsidR="007B0033" w:rsidRPr="007B0033" w:rsidRDefault="007B0033" w:rsidP="00766ECE">
      <w:pPr>
        <w:numPr>
          <w:ilvl w:val="0"/>
          <w:numId w:val="28"/>
        </w:numPr>
        <w:spacing w:after="0" w:line="36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7B0033">
        <w:rPr>
          <w:rFonts w:ascii="Arial" w:eastAsiaTheme="minorEastAsia" w:hAnsi="Arial" w:cs="Arial"/>
          <w:sz w:val="20"/>
          <w:szCs w:val="20"/>
        </w:rPr>
        <w:t>Stałe leżenie w łóżku</w:t>
      </w:r>
    </w:p>
    <w:p w:rsidR="007B0033" w:rsidRPr="007B0033" w:rsidRDefault="007B0033" w:rsidP="00766ECE">
      <w:pPr>
        <w:numPr>
          <w:ilvl w:val="0"/>
          <w:numId w:val="28"/>
        </w:numPr>
        <w:spacing w:after="0" w:line="36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7B0033">
        <w:rPr>
          <w:rFonts w:ascii="Arial" w:eastAsiaTheme="minorEastAsia" w:hAnsi="Arial" w:cs="Arial"/>
          <w:sz w:val="20"/>
          <w:szCs w:val="20"/>
        </w:rPr>
        <w:t>Samodzielne zwiększanie dawek leków</w:t>
      </w:r>
    </w:p>
    <w:p w:rsidR="007B0033" w:rsidRPr="001E4517" w:rsidRDefault="007B0033" w:rsidP="00766ECE">
      <w:pPr>
        <w:numPr>
          <w:ilvl w:val="0"/>
          <w:numId w:val="28"/>
        </w:numPr>
        <w:spacing w:after="0" w:line="360" w:lineRule="auto"/>
        <w:contextualSpacing/>
        <w:rPr>
          <w:rFonts w:ascii="Arial" w:eastAsiaTheme="minorEastAsia" w:hAnsi="Arial" w:cs="Arial"/>
          <w:bCs/>
          <w:sz w:val="20"/>
          <w:szCs w:val="20"/>
        </w:rPr>
      </w:pPr>
      <w:r w:rsidRPr="001E4517">
        <w:rPr>
          <w:rFonts w:ascii="Arial" w:eastAsiaTheme="minorEastAsia" w:hAnsi="Arial" w:cs="Arial"/>
          <w:bCs/>
          <w:sz w:val="20"/>
          <w:szCs w:val="20"/>
        </w:rPr>
        <w:t>Regularna rehabilitacja i ćwiczenia dostosowane do możliwości</w:t>
      </w:r>
    </w:p>
    <w:p w:rsidR="007B0033" w:rsidRPr="007B0033" w:rsidRDefault="007B0033" w:rsidP="00766ECE">
      <w:pPr>
        <w:numPr>
          <w:ilvl w:val="0"/>
          <w:numId w:val="28"/>
        </w:numPr>
        <w:spacing w:after="0" w:line="36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7B0033">
        <w:rPr>
          <w:rFonts w:ascii="Arial" w:eastAsiaTheme="minorEastAsia" w:hAnsi="Arial" w:cs="Arial"/>
          <w:sz w:val="20"/>
          <w:szCs w:val="20"/>
        </w:rPr>
        <w:t>Unikanie jakiejkolwiek aktywności</w:t>
      </w:r>
    </w:p>
    <w:p w:rsidR="007B0033" w:rsidRPr="001E4517" w:rsidRDefault="007B0033" w:rsidP="00766ECE">
      <w:pPr>
        <w:pStyle w:val="Akapitzlist"/>
        <w:numPr>
          <w:ilvl w:val="0"/>
          <w:numId w:val="26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E4517">
        <w:rPr>
          <w:rFonts w:ascii="Arial" w:eastAsia="Times New Roman" w:hAnsi="Arial" w:cs="Arial"/>
          <w:sz w:val="20"/>
          <w:szCs w:val="20"/>
          <w:lang w:eastAsia="pl-PL"/>
        </w:rPr>
        <w:t>Dieta osób starszych powinna zawierać szczególnie:</w:t>
      </w:r>
    </w:p>
    <w:p w:rsidR="007B0033" w:rsidRPr="007B0033" w:rsidRDefault="007B0033" w:rsidP="00766ECE">
      <w:pPr>
        <w:numPr>
          <w:ilvl w:val="0"/>
          <w:numId w:val="29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Dużo soli i cukru</w:t>
      </w:r>
    </w:p>
    <w:p w:rsidR="007B0033" w:rsidRPr="007B0033" w:rsidRDefault="007B0033" w:rsidP="00766ECE">
      <w:pPr>
        <w:numPr>
          <w:ilvl w:val="0"/>
          <w:numId w:val="29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1E4517">
        <w:rPr>
          <w:rFonts w:ascii="Arial" w:eastAsiaTheme="minorEastAsia" w:hAnsi="Arial" w:cs="Arial"/>
          <w:bCs/>
          <w:sz w:val="20"/>
          <w:szCs w:val="20"/>
        </w:rPr>
        <w:t>Produkty bogate w białko, wapń, błonnik i witaminy</w:t>
      </w:r>
    </w:p>
    <w:p w:rsidR="007B0033" w:rsidRDefault="007B0033" w:rsidP="00766ECE">
      <w:pPr>
        <w:numPr>
          <w:ilvl w:val="0"/>
          <w:numId w:val="29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Tylko produkty płynne</w:t>
      </w:r>
    </w:p>
    <w:p w:rsidR="001E4517" w:rsidRPr="007B0033" w:rsidRDefault="001E4517" w:rsidP="001E4517">
      <w:pPr>
        <w:spacing w:after="0" w:line="360" w:lineRule="auto"/>
        <w:ind w:left="108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7B0033" w:rsidRPr="001E4517" w:rsidRDefault="007B0033" w:rsidP="00766ECE">
      <w:pPr>
        <w:pStyle w:val="Akapitzlist"/>
        <w:numPr>
          <w:ilvl w:val="0"/>
          <w:numId w:val="27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E4517">
        <w:rPr>
          <w:rFonts w:ascii="Arial" w:eastAsia="Times New Roman" w:hAnsi="Arial" w:cs="Arial"/>
          <w:sz w:val="20"/>
          <w:szCs w:val="20"/>
          <w:lang w:eastAsia="pl-PL"/>
        </w:rPr>
        <w:t>Osoby starsze powinny ograniczyć spożycie soli, ponieważ sól w nadmiarze?</w:t>
      </w:r>
    </w:p>
    <w:p w:rsidR="007B0033" w:rsidRPr="007B0033" w:rsidRDefault="007B0033" w:rsidP="00766ECE">
      <w:pPr>
        <w:numPr>
          <w:ilvl w:val="0"/>
          <w:numId w:val="30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Zmniejsza ryzyko osteoporozy</w:t>
      </w:r>
    </w:p>
    <w:p w:rsidR="007B0033" w:rsidRPr="007B0033" w:rsidRDefault="007B0033" w:rsidP="00766ECE">
      <w:pPr>
        <w:numPr>
          <w:ilvl w:val="0"/>
          <w:numId w:val="30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bCs/>
          <w:sz w:val="20"/>
          <w:szCs w:val="20"/>
          <w:lang w:eastAsia="pl-PL"/>
        </w:rPr>
        <w:t>Powoduje wzrost ciśnienia i zwiększa ryzyko chorób serca</w:t>
      </w:r>
    </w:p>
    <w:p w:rsidR="007B0033" w:rsidRPr="007B0033" w:rsidRDefault="007B0033" w:rsidP="00766ECE">
      <w:pPr>
        <w:numPr>
          <w:ilvl w:val="0"/>
          <w:numId w:val="30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Utrudnia wchłanianie wapnia</w:t>
      </w:r>
    </w:p>
    <w:p w:rsidR="007B0033" w:rsidRPr="007B0033" w:rsidRDefault="007B0033" w:rsidP="00766ECE">
      <w:pPr>
        <w:numPr>
          <w:ilvl w:val="0"/>
          <w:numId w:val="30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Obniża poziom energii</w:t>
      </w:r>
    </w:p>
    <w:p w:rsidR="007B0033" w:rsidRPr="001E4517" w:rsidRDefault="007B0033" w:rsidP="00766ECE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E4517">
        <w:rPr>
          <w:rFonts w:ascii="Arial" w:eastAsia="Times New Roman" w:hAnsi="Arial" w:cs="Arial"/>
          <w:sz w:val="20"/>
          <w:szCs w:val="20"/>
          <w:lang w:eastAsia="pl-PL"/>
        </w:rPr>
        <w:t>Który napój najlepiej wspiera nawodnienie organizmu u seniorów?</w:t>
      </w:r>
    </w:p>
    <w:p w:rsidR="007B0033" w:rsidRPr="007B0033" w:rsidRDefault="007B0033" w:rsidP="00766ECE">
      <w:pPr>
        <w:numPr>
          <w:ilvl w:val="0"/>
          <w:numId w:val="32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Słodzone napoje</w:t>
      </w:r>
    </w:p>
    <w:p w:rsidR="007B0033" w:rsidRPr="007B0033" w:rsidRDefault="007B0033" w:rsidP="00766ECE">
      <w:pPr>
        <w:numPr>
          <w:ilvl w:val="0"/>
          <w:numId w:val="32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Mocna kawa</w:t>
      </w:r>
    </w:p>
    <w:p w:rsidR="007B0033" w:rsidRPr="007B0033" w:rsidRDefault="007B0033" w:rsidP="00766ECE">
      <w:pPr>
        <w:numPr>
          <w:ilvl w:val="0"/>
          <w:numId w:val="32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bCs/>
          <w:sz w:val="20"/>
          <w:szCs w:val="20"/>
          <w:lang w:eastAsia="pl-PL"/>
        </w:rPr>
        <w:t>Woda</w:t>
      </w:r>
    </w:p>
    <w:p w:rsidR="007B0033" w:rsidRPr="007B0033" w:rsidRDefault="007B0033" w:rsidP="00766ECE">
      <w:pPr>
        <w:numPr>
          <w:ilvl w:val="0"/>
          <w:numId w:val="32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Napoje energetyczne</w:t>
      </w:r>
    </w:p>
    <w:p w:rsidR="007B0033" w:rsidRPr="001E4517" w:rsidRDefault="007B0033" w:rsidP="00766ECE">
      <w:pPr>
        <w:pStyle w:val="Akapitzlist"/>
        <w:numPr>
          <w:ilvl w:val="0"/>
          <w:numId w:val="33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E4517">
        <w:rPr>
          <w:rFonts w:ascii="Arial" w:eastAsia="Times New Roman" w:hAnsi="Arial" w:cs="Arial"/>
          <w:sz w:val="20"/>
          <w:szCs w:val="20"/>
          <w:lang w:eastAsia="pl-PL"/>
        </w:rPr>
        <w:t>Ćwiczenia umysłowe u seniorów (np. rozwiązywanie krzyżówek, nauka nowych rzeczy):</w:t>
      </w:r>
    </w:p>
    <w:p w:rsidR="007B0033" w:rsidRPr="007B0033" w:rsidRDefault="007B0033" w:rsidP="00766ECE">
      <w:pPr>
        <w:numPr>
          <w:ilvl w:val="0"/>
          <w:numId w:val="34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Tylko wypełniają wolny czas</w:t>
      </w:r>
    </w:p>
    <w:p w:rsidR="007B0033" w:rsidRPr="007B0033" w:rsidRDefault="007B0033" w:rsidP="00766ECE">
      <w:pPr>
        <w:numPr>
          <w:ilvl w:val="0"/>
          <w:numId w:val="34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bCs/>
          <w:sz w:val="20"/>
          <w:szCs w:val="20"/>
          <w:lang w:eastAsia="pl-PL"/>
        </w:rPr>
        <w:t>Wzmacniają pamięć i koncentrację</w:t>
      </w:r>
    </w:p>
    <w:p w:rsidR="007B0033" w:rsidRPr="007B0033" w:rsidRDefault="007B0033" w:rsidP="00766ECE">
      <w:pPr>
        <w:numPr>
          <w:ilvl w:val="0"/>
          <w:numId w:val="34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Obciążają mózg i pogarszają pamięć</w:t>
      </w:r>
    </w:p>
    <w:p w:rsidR="007B0033" w:rsidRPr="007B0033" w:rsidRDefault="007B0033" w:rsidP="00766ECE">
      <w:pPr>
        <w:numPr>
          <w:ilvl w:val="0"/>
          <w:numId w:val="34"/>
        </w:numPr>
        <w:spacing w:after="0" w:line="360" w:lineRule="auto"/>
        <w:contextualSpacing/>
        <w:rPr>
          <w:rFonts w:ascii="Arial" w:eastAsiaTheme="minorEastAsia" w:hAnsi="Arial" w:cs="Arial"/>
          <w:sz w:val="20"/>
          <w:szCs w:val="20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Nie mają znaczenia dla zdrowia</w:t>
      </w:r>
    </w:p>
    <w:p w:rsidR="007B0033" w:rsidRPr="007B0033" w:rsidRDefault="007B0033" w:rsidP="00766ECE">
      <w:pPr>
        <w:tabs>
          <w:tab w:val="left" w:pos="1562"/>
        </w:tabs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B0033">
        <w:rPr>
          <w:rFonts w:ascii="Arial" w:hAnsi="Arial" w:cs="Arial"/>
          <w:sz w:val="20"/>
          <w:szCs w:val="20"/>
        </w:rPr>
        <w:t>Dziękujemy za wypełnienie testu</w:t>
      </w:r>
    </w:p>
    <w:p w:rsidR="001E4517" w:rsidRDefault="001E4517" w:rsidP="00766ECE">
      <w:pPr>
        <w:tabs>
          <w:tab w:val="left" w:pos="1562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1E4517" w:rsidRDefault="001E4517" w:rsidP="00766ECE">
      <w:pPr>
        <w:tabs>
          <w:tab w:val="left" w:pos="1562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1E4517" w:rsidRDefault="001E4517" w:rsidP="00766ECE">
      <w:pPr>
        <w:tabs>
          <w:tab w:val="left" w:pos="1562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7B0033" w:rsidRPr="007B0033" w:rsidRDefault="007B0033" w:rsidP="00766ECE">
      <w:pPr>
        <w:tabs>
          <w:tab w:val="left" w:pos="156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7B0033">
        <w:rPr>
          <w:rFonts w:ascii="Arial" w:hAnsi="Arial" w:cs="Arial"/>
          <w:sz w:val="20"/>
          <w:szCs w:val="20"/>
        </w:rPr>
        <w:t xml:space="preserve">Każda prawidłowa odpowiedź to 1 pkt. </w:t>
      </w:r>
    </w:p>
    <w:p w:rsidR="000B56C0" w:rsidRPr="000B56C0" w:rsidRDefault="007B0033" w:rsidP="00766ECE">
      <w:pPr>
        <w:tabs>
          <w:tab w:val="left" w:pos="1562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0033">
        <w:rPr>
          <w:rFonts w:ascii="Arial" w:eastAsia="Times New Roman" w:hAnsi="Arial" w:cs="Arial"/>
          <w:sz w:val="20"/>
          <w:szCs w:val="20"/>
          <w:lang w:eastAsia="pl-PL"/>
        </w:rPr>
        <w:t>Dokument pozostaje w dyspozycji u realizatora Programu</w:t>
      </w:r>
    </w:p>
    <w:sectPr w:rsidR="000B56C0" w:rsidRPr="000B56C0" w:rsidSect="00766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E76" w:rsidRDefault="00B72E76" w:rsidP="00385A54">
      <w:pPr>
        <w:spacing w:after="0" w:line="240" w:lineRule="auto"/>
      </w:pPr>
      <w:r>
        <w:separator/>
      </w:r>
    </w:p>
  </w:endnote>
  <w:endnote w:type="continuationSeparator" w:id="0">
    <w:p w:rsidR="00B72E76" w:rsidRDefault="00B72E76" w:rsidP="0038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8C4" w:rsidRDefault="005D58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8C4" w:rsidRDefault="005D58C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8C4" w:rsidRDefault="005D58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E76" w:rsidRDefault="00B72E76" w:rsidP="00385A54">
      <w:pPr>
        <w:spacing w:after="0" w:line="240" w:lineRule="auto"/>
      </w:pPr>
      <w:r>
        <w:separator/>
      </w:r>
    </w:p>
  </w:footnote>
  <w:footnote w:type="continuationSeparator" w:id="0">
    <w:p w:rsidR="00B72E76" w:rsidRDefault="00B72E76" w:rsidP="0038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8C4" w:rsidRDefault="005D58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8C4" w:rsidRDefault="005D58C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33" w:rsidRPr="007B0033" w:rsidRDefault="005074E4" w:rsidP="007B0033">
    <w:pPr>
      <w:pStyle w:val="Normalny9"/>
      <w:spacing w:after="0"/>
      <w:jc w:val="right"/>
      <w:rPr>
        <w:b/>
        <w:szCs w:val="15"/>
      </w:rPr>
    </w:pPr>
    <w:r>
      <w:rPr>
        <w:b/>
        <w:noProof/>
        <w:sz w:val="15"/>
        <w:szCs w:val="15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-58066</wp:posOffset>
          </wp:positionH>
          <wp:positionV relativeFrom="paragraph">
            <wp:posOffset>-507381</wp:posOffset>
          </wp:positionV>
          <wp:extent cx="642384" cy="908612"/>
          <wp:effectExtent l="0" t="0" r="571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 bez nazwy (17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384" cy="908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033">
      <w:rPr>
        <w:b/>
        <w:sz w:val="15"/>
        <w:szCs w:val="15"/>
      </w:rPr>
      <w:tab/>
    </w:r>
    <w:bookmarkStart w:id="0" w:name="_GoBack"/>
    <w:bookmarkEnd w:id="0"/>
    <w:r w:rsidR="007B0033">
      <w:rPr>
        <w:b/>
        <w:sz w:val="15"/>
        <w:szCs w:val="15"/>
      </w:rPr>
      <w:tab/>
    </w:r>
    <w:r w:rsidR="007B0033">
      <w:rPr>
        <w:b/>
        <w:sz w:val="15"/>
        <w:szCs w:val="15"/>
      </w:rPr>
      <w:tab/>
    </w:r>
    <w:r w:rsidR="007B0033">
      <w:rPr>
        <w:b/>
        <w:sz w:val="15"/>
        <w:szCs w:val="15"/>
      </w:rPr>
      <w:tab/>
    </w:r>
    <w:r w:rsidR="007B0033">
      <w:rPr>
        <w:b/>
        <w:sz w:val="15"/>
        <w:szCs w:val="15"/>
      </w:rPr>
      <w:tab/>
    </w:r>
    <w:r w:rsidR="007B0033">
      <w:rPr>
        <w:b/>
        <w:sz w:val="15"/>
        <w:szCs w:val="15"/>
      </w:rPr>
      <w:tab/>
    </w:r>
    <w:r w:rsidR="007B0033" w:rsidRPr="00385A54">
      <w:rPr>
        <w:b/>
        <w:szCs w:val="15"/>
      </w:rPr>
      <w:t>Program polityki zdrowotnej pod nazwą „Rehabilitacja lecznicza dla mieszkańców województwa łódzkiego w wieku 60+ na lata 2026-2028”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609A"/>
    <w:multiLevelType w:val="hybridMultilevel"/>
    <w:tmpl w:val="E65E6B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152560"/>
    <w:multiLevelType w:val="hybridMultilevel"/>
    <w:tmpl w:val="63DC617E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803FBD"/>
    <w:multiLevelType w:val="hybridMultilevel"/>
    <w:tmpl w:val="EFA0692E"/>
    <w:lvl w:ilvl="0" w:tplc="444EEE8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D23E0"/>
    <w:multiLevelType w:val="hybridMultilevel"/>
    <w:tmpl w:val="DC60FB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AF18F2"/>
    <w:multiLevelType w:val="hybridMultilevel"/>
    <w:tmpl w:val="30E8AAB4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39366E"/>
    <w:multiLevelType w:val="hybridMultilevel"/>
    <w:tmpl w:val="A32C566E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38524C"/>
    <w:multiLevelType w:val="hybridMultilevel"/>
    <w:tmpl w:val="E70C3710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575D32"/>
    <w:multiLevelType w:val="hybridMultilevel"/>
    <w:tmpl w:val="3F26E864"/>
    <w:lvl w:ilvl="0" w:tplc="BA92F4F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4191C"/>
    <w:multiLevelType w:val="hybridMultilevel"/>
    <w:tmpl w:val="5F165100"/>
    <w:lvl w:ilvl="0" w:tplc="C8B4380C">
      <w:start w:val="1"/>
      <w:numFmt w:val="decimal"/>
      <w:pStyle w:val="Listanumerowana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D237E9"/>
    <w:multiLevelType w:val="hybridMultilevel"/>
    <w:tmpl w:val="DC60FB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FE272A"/>
    <w:multiLevelType w:val="hybridMultilevel"/>
    <w:tmpl w:val="AD340E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0D7E1C"/>
    <w:multiLevelType w:val="hybridMultilevel"/>
    <w:tmpl w:val="5A98D0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045915"/>
    <w:multiLevelType w:val="hybridMultilevel"/>
    <w:tmpl w:val="7A6AAB12"/>
    <w:lvl w:ilvl="0" w:tplc="DA8EF62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C3277"/>
    <w:multiLevelType w:val="hybridMultilevel"/>
    <w:tmpl w:val="0E7883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0D027F"/>
    <w:multiLevelType w:val="hybridMultilevel"/>
    <w:tmpl w:val="C074AC9E"/>
    <w:lvl w:ilvl="0" w:tplc="DEF06036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35B66"/>
    <w:multiLevelType w:val="hybridMultilevel"/>
    <w:tmpl w:val="23D29DEA"/>
    <w:lvl w:ilvl="0" w:tplc="B8C61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E3E99"/>
    <w:multiLevelType w:val="hybridMultilevel"/>
    <w:tmpl w:val="68A62232"/>
    <w:lvl w:ilvl="0" w:tplc="5D224E8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94F55"/>
    <w:multiLevelType w:val="hybridMultilevel"/>
    <w:tmpl w:val="E9FE63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AF762E"/>
    <w:multiLevelType w:val="hybridMultilevel"/>
    <w:tmpl w:val="DC60FB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914ABA"/>
    <w:multiLevelType w:val="hybridMultilevel"/>
    <w:tmpl w:val="326CC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CF647B"/>
    <w:multiLevelType w:val="hybridMultilevel"/>
    <w:tmpl w:val="7368B8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E1388D"/>
    <w:multiLevelType w:val="hybridMultilevel"/>
    <w:tmpl w:val="F89884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177285"/>
    <w:multiLevelType w:val="hybridMultilevel"/>
    <w:tmpl w:val="6A2EC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72B83"/>
    <w:multiLevelType w:val="hybridMultilevel"/>
    <w:tmpl w:val="969EC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77AF1"/>
    <w:multiLevelType w:val="hybridMultilevel"/>
    <w:tmpl w:val="7A5A5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8773A"/>
    <w:multiLevelType w:val="hybridMultilevel"/>
    <w:tmpl w:val="86F4B276"/>
    <w:lvl w:ilvl="0" w:tplc="58CACA4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E2955"/>
    <w:multiLevelType w:val="hybridMultilevel"/>
    <w:tmpl w:val="BDDE964A"/>
    <w:lvl w:ilvl="0" w:tplc="70AE517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75313"/>
    <w:multiLevelType w:val="hybridMultilevel"/>
    <w:tmpl w:val="B1ACC8F4"/>
    <w:lvl w:ilvl="0" w:tplc="932ECA2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F0CC4"/>
    <w:multiLevelType w:val="hybridMultilevel"/>
    <w:tmpl w:val="DC60FB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4F3F0F"/>
    <w:multiLevelType w:val="hybridMultilevel"/>
    <w:tmpl w:val="DD603846"/>
    <w:lvl w:ilvl="0" w:tplc="46020A6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8326DB"/>
    <w:multiLevelType w:val="hybridMultilevel"/>
    <w:tmpl w:val="950440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E7F6C"/>
    <w:multiLevelType w:val="hybridMultilevel"/>
    <w:tmpl w:val="6CC8C5D0"/>
    <w:lvl w:ilvl="0" w:tplc="2A6E278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B238E3"/>
    <w:multiLevelType w:val="hybridMultilevel"/>
    <w:tmpl w:val="DC60FB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21"/>
  </w:num>
  <w:num w:numId="5">
    <w:abstractNumId w:val="17"/>
  </w:num>
  <w:num w:numId="6">
    <w:abstractNumId w:val="10"/>
  </w:num>
  <w:num w:numId="7">
    <w:abstractNumId w:val="13"/>
  </w:num>
  <w:num w:numId="8">
    <w:abstractNumId w:val="20"/>
  </w:num>
  <w:num w:numId="9">
    <w:abstractNumId w:val="0"/>
  </w:num>
  <w:num w:numId="10">
    <w:abstractNumId w:val="8"/>
  </w:num>
  <w:num w:numId="11">
    <w:abstractNumId w:val="8"/>
    <w:lvlOverride w:ilvl="0">
      <w:startOverride w:val="7"/>
    </w:lvlOverride>
  </w:num>
  <w:num w:numId="12">
    <w:abstractNumId w:val="5"/>
  </w:num>
  <w:num w:numId="13">
    <w:abstractNumId w:val="6"/>
  </w:num>
  <w:num w:numId="14">
    <w:abstractNumId w:val="1"/>
  </w:num>
  <w:num w:numId="15">
    <w:abstractNumId w:val="4"/>
  </w:num>
  <w:num w:numId="16">
    <w:abstractNumId w:val="31"/>
  </w:num>
  <w:num w:numId="17">
    <w:abstractNumId w:val="26"/>
  </w:num>
  <w:num w:numId="18">
    <w:abstractNumId w:val="30"/>
  </w:num>
  <w:num w:numId="19">
    <w:abstractNumId w:val="16"/>
  </w:num>
  <w:num w:numId="20">
    <w:abstractNumId w:val="24"/>
  </w:num>
  <w:num w:numId="21">
    <w:abstractNumId w:val="23"/>
  </w:num>
  <w:num w:numId="22">
    <w:abstractNumId w:val="22"/>
  </w:num>
  <w:num w:numId="23">
    <w:abstractNumId w:val="2"/>
  </w:num>
  <w:num w:numId="24">
    <w:abstractNumId w:val="7"/>
  </w:num>
  <w:num w:numId="25">
    <w:abstractNumId w:val="12"/>
  </w:num>
  <w:num w:numId="26">
    <w:abstractNumId w:val="29"/>
  </w:num>
  <w:num w:numId="27">
    <w:abstractNumId w:val="25"/>
  </w:num>
  <w:num w:numId="28">
    <w:abstractNumId w:val="28"/>
  </w:num>
  <w:num w:numId="29">
    <w:abstractNumId w:val="3"/>
  </w:num>
  <w:num w:numId="30">
    <w:abstractNumId w:val="32"/>
  </w:num>
  <w:num w:numId="31">
    <w:abstractNumId w:val="14"/>
  </w:num>
  <w:num w:numId="32">
    <w:abstractNumId w:val="9"/>
  </w:num>
  <w:num w:numId="33">
    <w:abstractNumId w:val="2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54"/>
    <w:rsid w:val="000B56C0"/>
    <w:rsid w:val="001E4517"/>
    <w:rsid w:val="00385A54"/>
    <w:rsid w:val="005074E4"/>
    <w:rsid w:val="00575E24"/>
    <w:rsid w:val="005D58C4"/>
    <w:rsid w:val="00766ECE"/>
    <w:rsid w:val="007B0033"/>
    <w:rsid w:val="007C0220"/>
    <w:rsid w:val="00B72E76"/>
    <w:rsid w:val="00C5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A54"/>
  </w:style>
  <w:style w:type="paragraph" w:styleId="Stopka">
    <w:name w:val="footer"/>
    <w:basedOn w:val="Normalny"/>
    <w:link w:val="StopkaZnak"/>
    <w:uiPriority w:val="99"/>
    <w:unhideWhenUsed/>
    <w:rsid w:val="0038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A54"/>
  </w:style>
  <w:style w:type="paragraph" w:customStyle="1" w:styleId="Normalny9">
    <w:name w:val="Normalny [9]"/>
    <w:basedOn w:val="Normalny"/>
    <w:next w:val="Normalny"/>
    <w:qFormat/>
    <w:rsid w:val="00385A54"/>
    <w:pPr>
      <w:tabs>
        <w:tab w:val="left" w:pos="1562"/>
      </w:tabs>
      <w:spacing w:after="240" w:line="360" w:lineRule="auto"/>
    </w:pPr>
    <w:rPr>
      <w:rFonts w:ascii="Arial" w:hAnsi="Arial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A54"/>
    <w:rPr>
      <w:rFonts w:ascii="Tahoma" w:hAnsi="Tahoma" w:cs="Tahoma"/>
      <w:sz w:val="16"/>
      <w:szCs w:val="16"/>
    </w:rPr>
  </w:style>
  <w:style w:type="paragraph" w:styleId="Listanumerowana">
    <w:name w:val="List Number"/>
    <w:basedOn w:val="Normalny"/>
    <w:uiPriority w:val="99"/>
    <w:unhideWhenUsed/>
    <w:rsid w:val="000B56C0"/>
    <w:pPr>
      <w:numPr>
        <w:numId w:val="10"/>
      </w:numPr>
      <w:spacing w:before="240" w:after="240" w:line="360" w:lineRule="auto"/>
      <w:contextualSpacing/>
    </w:pPr>
    <w:rPr>
      <w:rFonts w:ascii="Arial" w:eastAsiaTheme="minorEastAsia" w:hAnsi="Arial"/>
      <w:sz w:val="24"/>
    </w:rPr>
  </w:style>
  <w:style w:type="paragraph" w:styleId="Akapitzlist">
    <w:name w:val="List Paragraph"/>
    <w:basedOn w:val="Normalny"/>
    <w:uiPriority w:val="34"/>
    <w:qFormat/>
    <w:rsid w:val="007B0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A54"/>
  </w:style>
  <w:style w:type="paragraph" w:styleId="Stopka">
    <w:name w:val="footer"/>
    <w:basedOn w:val="Normalny"/>
    <w:link w:val="StopkaZnak"/>
    <w:uiPriority w:val="99"/>
    <w:unhideWhenUsed/>
    <w:rsid w:val="0038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A54"/>
  </w:style>
  <w:style w:type="paragraph" w:customStyle="1" w:styleId="Normalny9">
    <w:name w:val="Normalny [9]"/>
    <w:basedOn w:val="Normalny"/>
    <w:next w:val="Normalny"/>
    <w:qFormat/>
    <w:rsid w:val="00385A54"/>
    <w:pPr>
      <w:tabs>
        <w:tab w:val="left" w:pos="1562"/>
      </w:tabs>
      <w:spacing w:after="240" w:line="360" w:lineRule="auto"/>
    </w:pPr>
    <w:rPr>
      <w:rFonts w:ascii="Arial" w:hAnsi="Arial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A54"/>
    <w:rPr>
      <w:rFonts w:ascii="Tahoma" w:hAnsi="Tahoma" w:cs="Tahoma"/>
      <w:sz w:val="16"/>
      <w:szCs w:val="16"/>
    </w:rPr>
  </w:style>
  <w:style w:type="paragraph" w:styleId="Listanumerowana">
    <w:name w:val="List Number"/>
    <w:basedOn w:val="Normalny"/>
    <w:uiPriority w:val="99"/>
    <w:unhideWhenUsed/>
    <w:rsid w:val="000B56C0"/>
    <w:pPr>
      <w:numPr>
        <w:numId w:val="10"/>
      </w:numPr>
      <w:spacing w:before="240" w:after="240" w:line="360" w:lineRule="auto"/>
      <w:contextualSpacing/>
    </w:pPr>
    <w:rPr>
      <w:rFonts w:ascii="Arial" w:eastAsiaTheme="minorEastAsia" w:hAnsi="Arial"/>
      <w:sz w:val="24"/>
    </w:rPr>
  </w:style>
  <w:style w:type="paragraph" w:styleId="Akapitzlist">
    <w:name w:val="List Paragraph"/>
    <w:basedOn w:val="Normalny"/>
    <w:uiPriority w:val="34"/>
    <w:qFormat/>
    <w:rsid w:val="007B0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Pabich</dc:creator>
  <cp:lastModifiedBy>Martyna Mierzwa</cp:lastModifiedBy>
  <cp:revision>6</cp:revision>
  <cp:lastPrinted>2026-04-20T08:51:00Z</cp:lastPrinted>
  <dcterms:created xsi:type="dcterms:W3CDTF">2026-04-20T09:44:00Z</dcterms:created>
  <dcterms:modified xsi:type="dcterms:W3CDTF">2026-06-29T05:54:00Z</dcterms:modified>
</cp:coreProperties>
</file>